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C212DA" w:rsidTr="00C212DA">
        <w:tc>
          <w:tcPr>
            <w:tcW w:w="3116" w:type="dxa"/>
          </w:tcPr>
          <w:p w:rsidR="00C212DA" w:rsidRPr="00A010A6" w:rsidRDefault="00AE0686">
            <w:pPr>
              <w:rPr>
                <w:sz w:val="16"/>
                <w:szCs w:val="16"/>
              </w:rPr>
            </w:pPr>
            <w:r w:rsidRPr="00A010A6">
              <w:rPr>
                <w:sz w:val="16"/>
                <w:szCs w:val="16"/>
              </w:rPr>
              <w:t>Source</w:t>
            </w:r>
            <w:r w:rsidR="00587056" w:rsidRPr="00A010A6">
              <w:rPr>
                <w:sz w:val="16"/>
                <w:szCs w:val="16"/>
              </w:rPr>
              <w:t>: https://mayoclinic.org/diseases-conditions/varicose-veins</w:t>
            </w:r>
          </w:p>
        </w:tc>
        <w:tc>
          <w:tcPr>
            <w:tcW w:w="3117" w:type="dxa"/>
          </w:tcPr>
          <w:p w:rsidR="00C212DA" w:rsidRPr="00C07941" w:rsidRDefault="00587056" w:rsidP="00A010A6">
            <w:pPr>
              <w:ind w:left="720"/>
              <w:rPr>
                <w:rFonts w:ascii="Aldhabi" w:hAnsi="Aldhabi" w:cs="Aldhabi"/>
                <w:b/>
                <w:bCs/>
              </w:rPr>
            </w:pPr>
            <w:r w:rsidRPr="00C07941">
              <w:rPr>
                <w:rFonts w:ascii="Aldhabi" w:hAnsi="Aldhabi" w:cs="Aldhabi" w:hint="cs"/>
                <w:b/>
                <w:bCs/>
              </w:rPr>
              <w:t>SPIDER VEINS</w:t>
            </w:r>
          </w:p>
        </w:tc>
        <w:tc>
          <w:tcPr>
            <w:tcW w:w="3117" w:type="dxa"/>
          </w:tcPr>
          <w:p w:rsidR="00C212DA" w:rsidRPr="00C07941" w:rsidRDefault="00587056" w:rsidP="00A010A6">
            <w:pPr>
              <w:ind w:left="720"/>
              <w:rPr>
                <w:rFonts w:ascii="Aldhabi" w:hAnsi="Aldhabi" w:cs="Aldhabi"/>
                <w:b/>
                <w:bCs/>
              </w:rPr>
            </w:pPr>
            <w:r w:rsidRPr="00C07941">
              <w:rPr>
                <w:rFonts w:ascii="Aldhabi" w:hAnsi="Aldhabi" w:cs="Aldhabi" w:hint="cs"/>
                <w:b/>
                <w:bCs/>
              </w:rPr>
              <w:t>VARICOSE VEINS</w:t>
            </w:r>
          </w:p>
        </w:tc>
      </w:tr>
      <w:tr w:rsidR="00C212DA" w:rsidRPr="000B4CCD" w:rsidTr="00C212DA">
        <w:tc>
          <w:tcPr>
            <w:tcW w:w="3116" w:type="dxa"/>
          </w:tcPr>
          <w:p w:rsidR="00C212DA" w:rsidRPr="000B4CCD" w:rsidRDefault="005B52BF">
            <w:pPr>
              <w:rPr>
                <w:rFonts w:ascii="Berlin Sans FB" w:hAnsi="Berlin Sans FB"/>
                <w:i/>
                <w:iCs/>
                <w:highlight w:val="lightGray"/>
              </w:rPr>
            </w:pPr>
            <w:r w:rsidRPr="000B4CCD">
              <w:rPr>
                <w:rFonts w:ascii="Berlin Sans FB" w:hAnsi="Berlin Sans FB"/>
                <w:i/>
                <w:iCs/>
                <w:highlight w:val="lightGray"/>
              </w:rPr>
              <w:t>Appearance</w:t>
            </w:r>
          </w:p>
        </w:tc>
        <w:tc>
          <w:tcPr>
            <w:tcW w:w="3117" w:type="dxa"/>
          </w:tcPr>
          <w:p w:rsidR="00C212DA" w:rsidRPr="000B4CCD" w:rsidRDefault="005B52BF">
            <w:pPr>
              <w:rPr>
                <w:highlight w:val="lightGray"/>
              </w:rPr>
            </w:pPr>
            <w:r w:rsidRPr="000B4CCD">
              <w:rPr>
                <w:highlight w:val="lightGray"/>
              </w:rPr>
              <w:t>Small, thread—like; color varies</w:t>
            </w:r>
          </w:p>
        </w:tc>
        <w:tc>
          <w:tcPr>
            <w:tcW w:w="3117" w:type="dxa"/>
          </w:tcPr>
          <w:p w:rsidR="00C212DA" w:rsidRPr="000B4CCD" w:rsidRDefault="005B52BF">
            <w:pPr>
              <w:rPr>
                <w:highlight w:val="lightGray"/>
              </w:rPr>
            </w:pPr>
            <w:r w:rsidRPr="000B4CCD">
              <w:rPr>
                <w:highlight w:val="lightGray"/>
              </w:rPr>
              <w:t>Large, bulging, rope-like; color varies</w:t>
            </w:r>
          </w:p>
        </w:tc>
      </w:tr>
      <w:tr w:rsidR="00C212DA" w:rsidTr="00C212DA">
        <w:tc>
          <w:tcPr>
            <w:tcW w:w="3116" w:type="dxa"/>
          </w:tcPr>
          <w:p w:rsidR="00C212DA" w:rsidRPr="003D06B7" w:rsidRDefault="005B52BF">
            <w:pPr>
              <w:rPr>
                <w:rFonts w:ascii="Berlin Sans FB" w:hAnsi="Berlin Sans FB"/>
                <w:i/>
                <w:iCs/>
              </w:rPr>
            </w:pPr>
            <w:r w:rsidRPr="003D06B7">
              <w:rPr>
                <w:rFonts w:ascii="Berlin Sans FB" w:hAnsi="Berlin Sans FB"/>
                <w:i/>
                <w:iCs/>
              </w:rPr>
              <w:t>Location</w:t>
            </w:r>
          </w:p>
        </w:tc>
        <w:tc>
          <w:tcPr>
            <w:tcW w:w="3117" w:type="dxa"/>
          </w:tcPr>
          <w:p w:rsidR="00C212DA" w:rsidRDefault="00F75DBE">
            <w:r>
              <w:t>Usually legs; sometimes chest, face, hands</w:t>
            </w:r>
          </w:p>
        </w:tc>
        <w:tc>
          <w:tcPr>
            <w:tcW w:w="3117" w:type="dxa"/>
          </w:tcPr>
          <w:p w:rsidR="00C212DA" w:rsidRDefault="00F75DBE">
            <w:r>
              <w:t>Usually legs; rarely torso and arms</w:t>
            </w:r>
          </w:p>
        </w:tc>
      </w:tr>
      <w:tr w:rsidR="00CD0564" w:rsidRPr="00CD0564" w:rsidTr="00C212DA">
        <w:tc>
          <w:tcPr>
            <w:tcW w:w="3116" w:type="dxa"/>
          </w:tcPr>
          <w:p w:rsidR="00F75DBE" w:rsidRPr="00CD0564" w:rsidRDefault="00F75DBE">
            <w:pPr>
              <w:rPr>
                <w:rFonts w:ascii="Berlin Sans FB" w:hAnsi="Berlin Sans FB"/>
                <w:i/>
                <w:iCs/>
                <w:color w:val="000000" w:themeColor="text1"/>
                <w:highlight w:val="lightGray"/>
              </w:rPr>
            </w:pPr>
            <w:r w:rsidRPr="00CD0564">
              <w:rPr>
                <w:rFonts w:ascii="Berlin Sans FB" w:hAnsi="Berlin Sans FB"/>
                <w:i/>
                <w:iCs/>
                <w:color w:val="000000" w:themeColor="text1"/>
                <w:highlight w:val="lightGray"/>
              </w:rPr>
              <w:t>Symptoms</w:t>
            </w:r>
          </w:p>
        </w:tc>
        <w:tc>
          <w:tcPr>
            <w:tcW w:w="3117" w:type="dxa"/>
          </w:tcPr>
          <w:p w:rsidR="00F75DBE" w:rsidRPr="00CD0564" w:rsidRDefault="00F75DBE">
            <w:pPr>
              <w:rPr>
                <w:color w:val="000000" w:themeColor="text1"/>
                <w:highlight w:val="lightGray"/>
              </w:rPr>
            </w:pPr>
            <w:r w:rsidRPr="00CD0564">
              <w:rPr>
                <w:color w:val="000000" w:themeColor="text1"/>
                <w:highlight w:val="lightGray"/>
              </w:rPr>
              <w:t>Cos</w:t>
            </w:r>
            <w:r w:rsidR="00511340" w:rsidRPr="00CD0564">
              <w:rPr>
                <w:color w:val="000000" w:themeColor="text1"/>
                <w:highlight w:val="lightGray"/>
              </w:rPr>
              <w:t>metically unfavorable; rarely sources of tenderness, phlebitis (inflammation around the vein), redness, swelling, and/or skin discolorati</w:t>
            </w:r>
            <w:r w:rsidR="005E4FAD" w:rsidRPr="00CD0564">
              <w:rPr>
                <w:color w:val="000000" w:themeColor="text1"/>
                <w:highlight w:val="lightGray"/>
              </w:rPr>
              <w:t>on</w:t>
            </w:r>
          </w:p>
        </w:tc>
        <w:tc>
          <w:tcPr>
            <w:tcW w:w="3117" w:type="dxa"/>
          </w:tcPr>
          <w:p w:rsidR="00F75DBE" w:rsidRPr="00CD0564" w:rsidRDefault="005E4FAD">
            <w:pPr>
              <w:rPr>
                <w:color w:val="000000" w:themeColor="text1"/>
                <w:highlight w:val="lightGray"/>
              </w:rPr>
            </w:pPr>
            <w:r w:rsidRPr="00CD0564">
              <w:rPr>
                <w:color w:val="000000" w:themeColor="text1"/>
                <w:highlight w:val="lightGray"/>
              </w:rPr>
              <w:t xml:space="preserve">Cosmetically unfavorable; often associated with pain, fatigue, itching, burning, swelling, cramping, restlessness, throbbing/aching, heaviness, and/or skin changes, </w:t>
            </w:r>
            <w:r w:rsidR="00973D9D" w:rsidRPr="00CD0564">
              <w:rPr>
                <w:color w:val="000000" w:themeColor="text1"/>
                <w:highlight w:val="lightGray"/>
              </w:rPr>
              <w:t>+/- venous ulcers</w:t>
            </w:r>
          </w:p>
        </w:tc>
      </w:tr>
      <w:tr w:rsidR="00F75DBE" w:rsidTr="00C212DA">
        <w:tc>
          <w:tcPr>
            <w:tcW w:w="3116" w:type="dxa"/>
          </w:tcPr>
          <w:p w:rsidR="00F75DBE" w:rsidRPr="003D06B7" w:rsidRDefault="00973D9D">
            <w:pPr>
              <w:rPr>
                <w:rFonts w:ascii="Berlin Sans FB" w:hAnsi="Berlin Sans FB"/>
                <w:i/>
                <w:iCs/>
              </w:rPr>
            </w:pPr>
            <w:r w:rsidRPr="003D06B7">
              <w:rPr>
                <w:rFonts w:ascii="Berlin Sans FB" w:hAnsi="Berlin Sans FB"/>
                <w:i/>
                <w:iCs/>
              </w:rPr>
              <w:t>Severity</w:t>
            </w:r>
          </w:p>
        </w:tc>
        <w:tc>
          <w:tcPr>
            <w:tcW w:w="3117" w:type="dxa"/>
          </w:tcPr>
          <w:p w:rsidR="00F75DBE" w:rsidRDefault="00973D9D">
            <w:r>
              <w:t>Varies from cosmetic to mildly symptomatic</w:t>
            </w:r>
          </w:p>
        </w:tc>
        <w:tc>
          <w:tcPr>
            <w:tcW w:w="3117" w:type="dxa"/>
          </w:tcPr>
          <w:p w:rsidR="00F75DBE" w:rsidRDefault="00323D26">
            <w:r>
              <w:t>Moderate and indicative of vein disease</w:t>
            </w:r>
          </w:p>
        </w:tc>
      </w:tr>
      <w:tr w:rsidR="00F75DBE" w:rsidRPr="00C12B66" w:rsidTr="00C212DA">
        <w:tc>
          <w:tcPr>
            <w:tcW w:w="3116" w:type="dxa"/>
          </w:tcPr>
          <w:p w:rsidR="00F75DBE" w:rsidRPr="00C12B66" w:rsidRDefault="00973D9D">
            <w:pPr>
              <w:rPr>
                <w:rFonts w:ascii="Berlin Sans FB" w:hAnsi="Berlin Sans FB"/>
                <w:i/>
                <w:iCs/>
                <w:highlight w:val="lightGray"/>
              </w:rPr>
            </w:pPr>
            <w:r w:rsidRPr="00C12B66">
              <w:rPr>
                <w:rFonts w:ascii="Berlin Sans FB" w:hAnsi="Berlin Sans FB"/>
                <w:i/>
                <w:iCs/>
                <w:highlight w:val="lightGray"/>
              </w:rPr>
              <w:t>Affects Whom</w:t>
            </w:r>
          </w:p>
        </w:tc>
        <w:tc>
          <w:tcPr>
            <w:tcW w:w="3117" w:type="dxa"/>
          </w:tcPr>
          <w:p w:rsidR="00F75DBE" w:rsidRPr="00C12B66" w:rsidRDefault="00323D26">
            <w:pPr>
              <w:rPr>
                <w:highlight w:val="lightGray"/>
              </w:rPr>
            </w:pPr>
            <w:r w:rsidRPr="00C12B66">
              <w:rPr>
                <w:highlight w:val="lightGray"/>
              </w:rPr>
              <w:t>Mean and women; all ages</w:t>
            </w:r>
          </w:p>
        </w:tc>
        <w:tc>
          <w:tcPr>
            <w:tcW w:w="3117" w:type="dxa"/>
          </w:tcPr>
          <w:p w:rsidR="00F75DBE" w:rsidRPr="00C12B66" w:rsidRDefault="00323D26">
            <w:pPr>
              <w:rPr>
                <w:highlight w:val="lightGray"/>
              </w:rPr>
            </w:pPr>
            <w:r w:rsidRPr="00C12B66">
              <w:rPr>
                <w:highlight w:val="lightGray"/>
              </w:rPr>
              <w:t>Mean and women; all ages</w:t>
            </w:r>
          </w:p>
        </w:tc>
      </w:tr>
      <w:tr w:rsidR="00F75DBE" w:rsidTr="00C212DA">
        <w:tc>
          <w:tcPr>
            <w:tcW w:w="3116" w:type="dxa"/>
          </w:tcPr>
          <w:p w:rsidR="00F75DBE" w:rsidRPr="003D06B7" w:rsidRDefault="00973D9D">
            <w:pPr>
              <w:rPr>
                <w:rFonts w:ascii="Berlin Sans FB" w:hAnsi="Berlin Sans FB"/>
                <w:i/>
                <w:iCs/>
              </w:rPr>
            </w:pPr>
            <w:r w:rsidRPr="003D06B7">
              <w:rPr>
                <w:rFonts w:ascii="Berlin Sans FB" w:hAnsi="Berlin Sans FB"/>
                <w:i/>
                <w:iCs/>
              </w:rPr>
              <w:t>Outpatient Treatment Options</w:t>
            </w:r>
          </w:p>
        </w:tc>
        <w:tc>
          <w:tcPr>
            <w:tcW w:w="3117" w:type="dxa"/>
          </w:tcPr>
          <w:p w:rsidR="00F75DBE" w:rsidRDefault="004D2463">
            <w:r>
              <w:t xml:space="preserve">Sclerotherapy </w:t>
            </w:r>
            <w:r w:rsidR="00323D26">
              <w:t>is best for legs; laser ablation</w:t>
            </w:r>
          </w:p>
          <w:p w:rsidR="00FA3676" w:rsidRDefault="00FA3676"/>
          <w:p w:rsidR="00FA3676" w:rsidRDefault="00FA3676">
            <w:r>
              <w:t>*Graduated compression stockings assist the leg in pumping blood to the heart, which may relieve symptoms bu</w:t>
            </w:r>
            <w:r w:rsidR="004138EE">
              <w:t>t</w:t>
            </w:r>
            <w:r>
              <w:t xml:space="preserve"> will not</w:t>
            </w:r>
            <w:r w:rsidR="000E5CA3">
              <w:t xml:space="preserve"> make the veins disappear</w:t>
            </w:r>
          </w:p>
        </w:tc>
        <w:tc>
          <w:tcPr>
            <w:tcW w:w="3117" w:type="dxa"/>
          </w:tcPr>
          <w:p w:rsidR="00F75DBE" w:rsidRDefault="004D2463">
            <w:r>
              <w:t xml:space="preserve">Sclerotherapy (+/- ultrasound-guided); laser ablation; </w:t>
            </w:r>
            <w:proofErr w:type="spellStart"/>
            <w:r>
              <w:t>endovenous</w:t>
            </w:r>
            <w:proofErr w:type="spellEnd"/>
            <w:r>
              <w:t xml:space="preserve"> catheter-assisted </w:t>
            </w:r>
            <w:proofErr w:type="spellStart"/>
            <w:r>
              <w:t>radio</w:t>
            </w:r>
            <w:r w:rsidR="00D105E5">
              <w:t>frequency</w:t>
            </w:r>
            <w:proofErr w:type="spellEnd"/>
            <w:r w:rsidR="00D105E5">
              <w:t xml:space="preserve"> or laser; ligation with vein stripping; </w:t>
            </w:r>
            <w:proofErr w:type="spellStart"/>
            <w:r w:rsidR="00D105E5">
              <w:t>phlebectomy</w:t>
            </w:r>
            <w:proofErr w:type="spellEnd"/>
            <w:r w:rsidR="00D105E5">
              <w:t>; endoscopic vein surgery (in severe cases)</w:t>
            </w:r>
          </w:p>
        </w:tc>
      </w:tr>
    </w:tbl>
    <w:p w:rsidR="00C212DA" w:rsidRDefault="00C212DA"/>
    <w:sectPr w:rsidR="00C212D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dhabi">
    <w:panose1 w:val="01000000000000000000"/>
    <w:charset w:val="B2"/>
    <w:family w:val="auto"/>
    <w:pitch w:val="variable"/>
    <w:sig w:usb0="80002007" w:usb1="80000000" w:usb2="00000008" w:usb3="00000000" w:csb0="00000041" w:csb1="00000000"/>
  </w:font>
  <w:font w:name="Berlin Sans FB">
    <w:panose1 w:val="020E0602020502020306"/>
    <w:charset w:val="4D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7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12DA"/>
    <w:rsid w:val="000B4CCD"/>
    <w:rsid w:val="000E5CA3"/>
    <w:rsid w:val="00323D26"/>
    <w:rsid w:val="003D06B7"/>
    <w:rsid w:val="004138EE"/>
    <w:rsid w:val="004D2463"/>
    <w:rsid w:val="00511340"/>
    <w:rsid w:val="00587056"/>
    <w:rsid w:val="005B52BF"/>
    <w:rsid w:val="005E4FAD"/>
    <w:rsid w:val="00973D9D"/>
    <w:rsid w:val="00A010A6"/>
    <w:rsid w:val="00AE0686"/>
    <w:rsid w:val="00C07941"/>
    <w:rsid w:val="00C12B66"/>
    <w:rsid w:val="00C12F88"/>
    <w:rsid w:val="00C212DA"/>
    <w:rsid w:val="00CD0564"/>
    <w:rsid w:val="00D105E5"/>
    <w:rsid w:val="00F75DBE"/>
    <w:rsid w:val="00FA3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EFEF68C0-57C1-FB46-9ED9-1AC3C0B71A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212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175</Words>
  <Characters>1004</Characters>
  <Application>Microsoft Office Word</Application>
  <DocSecurity>0</DocSecurity>
  <Lines>8</Lines>
  <Paragraphs>2</Paragraphs>
  <ScaleCrop>false</ScaleCrop>
  <Company/>
  <LinksUpToDate>false</LinksUpToDate>
  <CharactersWithSpaces>1177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katherine monahan</dc:creator>
  <cp:keywords/>
  <dc:description/>
  <cp:lastModifiedBy>katherine monahan</cp:lastModifiedBy>
  <cp:revision>2</cp:revision>
  <dcterms:created xsi:type="dcterms:W3CDTF">2021-11-19T17:24:00Z</dcterms:created>
  <dcterms:modified xsi:type="dcterms:W3CDTF">2021-11-19T17:24:00Z</dcterms:modified>
</cp:coreProperties>
</file>